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851" w:rsidRDefault="00934851" w:rsidP="00934851">
      <w:pPr>
        <w:autoSpaceDE w:val="0"/>
        <w:autoSpaceDN w:val="0"/>
        <w:adjustRightInd w:val="0"/>
        <w:jc w:val="right"/>
        <w:rPr>
          <w:rFonts w:ascii="TTE152EA60t00" w:hAnsi="TTE152EA60t00" w:cs="TTE152EA60t00"/>
          <w:sz w:val="26"/>
          <w:szCs w:val="26"/>
        </w:rPr>
      </w:pPr>
      <w:r>
        <w:rPr>
          <w:rFonts w:ascii="TTE152EA60t00" w:hAnsi="TTE152EA60t00" w:cs="TTE152EA60t00"/>
          <w:sz w:val="26"/>
          <w:szCs w:val="26"/>
        </w:rPr>
        <w:t>Afgegeven door R.P. de Groot, huisarts</w:t>
      </w:r>
      <w:r>
        <w:rPr>
          <w:rFonts w:ascii="TTE152EA60t00" w:hAnsi="TTE152EA60t00" w:cs="TTE152EA60t00"/>
          <w:sz w:val="26"/>
          <w:szCs w:val="26"/>
        </w:rPr>
        <w:tab/>
      </w:r>
      <w:r>
        <w:rPr>
          <w:rFonts w:ascii="TTE152EA60t00" w:hAnsi="TTE152EA60t00" w:cs="TTE152EA60t00"/>
          <w:sz w:val="26"/>
          <w:szCs w:val="26"/>
        </w:rPr>
        <w:tab/>
      </w:r>
      <w:r>
        <w:rPr>
          <w:rFonts w:ascii="TTE152EA60t00" w:hAnsi="TTE152EA60t00" w:cs="TTE152EA60t00"/>
          <w:sz w:val="26"/>
          <w:szCs w:val="26"/>
        </w:rPr>
        <w:tab/>
      </w:r>
      <w:r>
        <w:rPr>
          <w:rFonts w:ascii="TTE152EA60t00" w:hAnsi="TTE152EA60t00" w:cs="TTE152EA60t00"/>
          <w:sz w:val="26"/>
          <w:szCs w:val="26"/>
        </w:rPr>
        <w:tab/>
      </w:r>
      <w:r>
        <w:rPr>
          <w:rFonts w:ascii="TTE152EA60t00" w:hAnsi="TTE152EA60t00" w:cs="TTE152EA60t00"/>
          <w:sz w:val="26"/>
          <w:szCs w:val="26"/>
        </w:rPr>
        <w:tab/>
      </w:r>
      <w:r>
        <w:rPr>
          <w:rFonts w:ascii="TTE152EA60t00" w:hAnsi="TTE152EA60t00" w:cs="TTE152EA60t00"/>
          <w:sz w:val="26"/>
          <w:szCs w:val="26"/>
        </w:rPr>
        <w:tab/>
      </w:r>
      <w:r>
        <w:rPr>
          <w:rFonts w:ascii="TTE152EA60t00" w:hAnsi="TTE152EA60t00" w:cs="TTE152EA60t00"/>
          <w:sz w:val="26"/>
          <w:szCs w:val="26"/>
        </w:rPr>
        <w:tab/>
      </w:r>
      <w:r>
        <w:rPr>
          <w:rFonts w:ascii="TTE152EA60t00" w:hAnsi="TTE152EA60t00" w:cs="TTE152EA60t00"/>
          <w:sz w:val="26"/>
          <w:szCs w:val="26"/>
        </w:rPr>
        <w:tab/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26"/>
          <w:szCs w:val="26"/>
        </w:rPr>
      </w:pP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26"/>
          <w:szCs w:val="26"/>
        </w:rPr>
      </w:pPr>
      <w:r>
        <w:rPr>
          <w:rFonts w:ascii="TTE152EA60t00" w:hAnsi="TTE152EA60t00" w:cs="TTE152EA60t00"/>
          <w:sz w:val="26"/>
          <w:szCs w:val="26"/>
        </w:rPr>
        <w:t>Toelichting bij de weigering van een behandelend arts om een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26"/>
          <w:szCs w:val="26"/>
        </w:rPr>
      </w:pPr>
      <w:r>
        <w:rPr>
          <w:rFonts w:ascii="TTE152EA60t00" w:hAnsi="TTE152EA60t00" w:cs="TTE152EA60t00"/>
          <w:sz w:val="26"/>
          <w:szCs w:val="26"/>
        </w:rPr>
        <w:t>‘geneeskundige verklaring’ af te geven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U heeft van uw behandelend arts gehoord dat hij/zij geen ‘geneeskundige verklaring’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afgeeft. Uw arts heeft daarbij gehandeld op grond van de regels die de KNMG, de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beroepsorganisatie voor artsen, heeft opgesteld.</w:t>
      </w:r>
    </w:p>
    <w:p w:rsidR="00934851" w:rsidRDefault="00934851" w:rsidP="00934851">
      <w:pPr>
        <w:autoSpaceDE w:val="0"/>
        <w:autoSpaceDN w:val="0"/>
        <w:adjustRightInd w:val="0"/>
        <w:rPr>
          <w:rFonts w:ascii="TTE152F6F8t00" w:hAnsi="TTE152F6F8t00" w:cs="TTE152F6F8t00"/>
          <w:b/>
          <w:sz w:val="19"/>
          <w:szCs w:val="19"/>
        </w:rPr>
      </w:pPr>
    </w:p>
    <w:p w:rsidR="00934851" w:rsidRPr="00E649CF" w:rsidRDefault="00934851" w:rsidP="00934851">
      <w:pPr>
        <w:autoSpaceDE w:val="0"/>
        <w:autoSpaceDN w:val="0"/>
        <w:adjustRightInd w:val="0"/>
        <w:rPr>
          <w:rFonts w:ascii="TTE152F6F8t00" w:hAnsi="TTE152F6F8t00" w:cs="TTE152F6F8t00"/>
          <w:b/>
          <w:sz w:val="19"/>
          <w:szCs w:val="19"/>
        </w:rPr>
      </w:pPr>
      <w:r w:rsidRPr="00E649CF">
        <w:rPr>
          <w:rFonts w:ascii="TTE152F6F8t00" w:hAnsi="TTE152F6F8t00" w:cs="TTE152F6F8t00"/>
          <w:b/>
          <w:sz w:val="19"/>
          <w:szCs w:val="19"/>
        </w:rPr>
        <w:t>In het kort een toelichting op deze regels:</w:t>
      </w:r>
    </w:p>
    <w:p w:rsidR="00934851" w:rsidRDefault="00934851" w:rsidP="00934851">
      <w:pPr>
        <w:numPr>
          <w:ilvl w:val="0"/>
          <w:numId w:val="3"/>
        </w:num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De KNMG heeft als standpunt dat een behandelend arts geen verklaringen afgeeft over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een eigen patiënt, waarbij hij/zij een oordeel geeft over de (medische) geschiktheid of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ongeschiktheid van een patiënt om bepaalde dingen wel of niet te doen. Voorbeelden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daarvan zijn: is iemand in staat te werken, een auto te besturen, naar school te gaan,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goed voor de kinderen te zorgen, is terecht een geboekte reis geannuleerd of heeft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iemand recht op een parkeervergunning of aangepaste woonruimte?</w:t>
      </w:r>
    </w:p>
    <w:p w:rsidR="00934851" w:rsidRDefault="00934851" w:rsidP="00934851">
      <w:pPr>
        <w:numPr>
          <w:ilvl w:val="0"/>
          <w:numId w:val="2"/>
        </w:num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Dergelijke verklaringen mogen alleen worden afgegeven door een onafhankelijke arts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(dus niet de ‘eigen’ dokter). Zo’n arts kan een eigen beoordeling maken van uw situatie.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Als dat nodig is, kan die arts, met uw toestemming, ook nog extra informatie opvragen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bij uw behandelend arts(-en).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</w:p>
    <w:p w:rsidR="00934851" w:rsidRPr="00E649CF" w:rsidRDefault="00934851" w:rsidP="00934851">
      <w:pPr>
        <w:autoSpaceDE w:val="0"/>
        <w:autoSpaceDN w:val="0"/>
        <w:adjustRightInd w:val="0"/>
        <w:rPr>
          <w:rFonts w:ascii="TTE152F6F8t00" w:hAnsi="TTE152F6F8t00" w:cs="TTE152F6F8t00"/>
          <w:b/>
          <w:sz w:val="19"/>
          <w:szCs w:val="19"/>
        </w:rPr>
      </w:pPr>
      <w:r w:rsidRPr="00E649CF">
        <w:rPr>
          <w:rFonts w:ascii="TTE152F6F8t00" w:hAnsi="TTE152F6F8t00" w:cs="TTE152F6F8t00"/>
          <w:b/>
          <w:sz w:val="19"/>
          <w:szCs w:val="19"/>
        </w:rPr>
        <w:t>De twee belangrijkste redenen voor dit standpunt zijn:</w:t>
      </w:r>
    </w:p>
    <w:p w:rsidR="00934851" w:rsidRDefault="00934851" w:rsidP="00934851">
      <w:pPr>
        <w:numPr>
          <w:ilvl w:val="0"/>
          <w:numId w:val="1"/>
        </w:num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De KNMG vindt het belangrijk dat de behandelend arts zich kan concentreren op uw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behandeling en een goede vertrouwensrelatie met u kan opbouwen. Uw arts moet dan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niet in allerlei belangenconflicten raken. Om dit te voorkomen moet er een scherpe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grens zijn tussen de behandeling en het beoordelen of u voor bepaalde voorzieningen in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aanmerking kunt komen. Op deze manier staat niets u in de weg om uw arts alle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informatie te geven die noodzakelijk is voor uw behandeling.</w:t>
      </w:r>
    </w:p>
    <w:p w:rsidR="00934851" w:rsidRDefault="00934851" w:rsidP="00934851">
      <w:pPr>
        <w:numPr>
          <w:ilvl w:val="0"/>
          <w:numId w:val="1"/>
        </w:num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Daarnaast is uw behandelend arts vaak niet op de hoogte van de criteria die worden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gehanteerd voor het al dan niet toewijzen van bepaalde voorzieningen. Daardoor is het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vaak niet mogelijk om een goed oordeel te geven. Het is ook in uw belang dat de arts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die de geneeskundige verklaring afgeeft goed weet welke punten wel en niet van belang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zijn bij de beoordeling</w:t>
      </w:r>
    </w:p>
    <w:p w:rsidR="00934851" w:rsidRDefault="00934851" w:rsidP="00934851">
      <w:pPr>
        <w:autoSpaceDE w:val="0"/>
        <w:autoSpaceDN w:val="0"/>
        <w:adjustRightInd w:val="0"/>
        <w:rPr>
          <w:rFonts w:ascii="TTE152F6F8t00" w:hAnsi="TTE152F6F8t00" w:cs="TTE152F6F8t00"/>
          <w:b/>
          <w:sz w:val="19"/>
          <w:szCs w:val="19"/>
        </w:rPr>
      </w:pPr>
    </w:p>
    <w:p w:rsidR="00934851" w:rsidRPr="00E649CF" w:rsidRDefault="00934851" w:rsidP="00934851">
      <w:pPr>
        <w:autoSpaceDE w:val="0"/>
        <w:autoSpaceDN w:val="0"/>
        <w:adjustRightInd w:val="0"/>
        <w:rPr>
          <w:rFonts w:ascii="TTE152F6F8t00" w:hAnsi="TTE152F6F8t00" w:cs="TTE152F6F8t00"/>
          <w:b/>
          <w:sz w:val="19"/>
          <w:szCs w:val="19"/>
        </w:rPr>
      </w:pPr>
      <w:r w:rsidRPr="00E649CF">
        <w:rPr>
          <w:rFonts w:ascii="TTE152F6F8t00" w:hAnsi="TTE152F6F8t00" w:cs="TTE152F6F8t00"/>
          <w:b/>
          <w:sz w:val="19"/>
          <w:szCs w:val="19"/>
        </w:rPr>
        <w:t>Wat kunt u nu nog doen?</w:t>
      </w:r>
    </w:p>
    <w:p w:rsidR="00934851" w:rsidRDefault="00934851" w:rsidP="00934851">
      <w:pPr>
        <w:numPr>
          <w:ilvl w:val="0"/>
          <w:numId w:val="1"/>
        </w:num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U kunt navragen bij de instantie die een geneeskundige verklaring vraagt of u niet kunt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volstaan met een verklaring van uzelf over uw gezondheidstoestand, eventueel in de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vorm van een in te vullen vragenlijst.</w:t>
      </w:r>
    </w:p>
    <w:p w:rsidR="00934851" w:rsidRDefault="00934851" w:rsidP="00934851">
      <w:pPr>
        <w:numPr>
          <w:ilvl w:val="0"/>
          <w:numId w:val="1"/>
        </w:num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U kunt uw arts vragen om een afschrift van uw medisch dossier waarin bepaalde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belangrijke feiten over uw gezondheidstoestand staan vermeld (bijvoorbeeld de uitslag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 xml:space="preserve">van een looptest, de uitslag van een meting van uw gezichtsvermogen </w:t>
      </w:r>
      <w:proofErr w:type="spellStart"/>
      <w:r>
        <w:rPr>
          <w:rFonts w:ascii="TTE152EA60t00" w:hAnsi="TTE152EA60t00" w:cs="TTE152EA60t00"/>
          <w:sz w:val="19"/>
          <w:szCs w:val="19"/>
        </w:rPr>
        <w:t>etc</w:t>
      </w:r>
      <w:proofErr w:type="spellEnd"/>
      <w:r>
        <w:rPr>
          <w:rFonts w:ascii="TTE152EA60t00" w:hAnsi="TTE152EA60t00" w:cs="TTE152EA60t00"/>
          <w:sz w:val="19"/>
          <w:szCs w:val="19"/>
        </w:rPr>
        <w:t>) en die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toesturen aan de instantie die een geneeskundige verklaring vraagt.</w:t>
      </w:r>
    </w:p>
    <w:p w:rsidR="00934851" w:rsidRDefault="00934851" w:rsidP="00934851">
      <w:pPr>
        <w:numPr>
          <w:ilvl w:val="0"/>
          <w:numId w:val="1"/>
        </w:num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U kunt zich voor de noodzakelijke beoordeling wenden tot een arts waarbij u niet onder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behandeling staat. Deze kan met uw toestemming ook feitelijke informatie over uw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gezondheidstoestand bij de behandelend arts opvragen en deze informatie bij zijn/haar</w:t>
      </w:r>
    </w:p>
    <w:p w:rsidR="00934851" w:rsidRDefault="00934851" w:rsidP="00934851">
      <w:pPr>
        <w:autoSpaceDE w:val="0"/>
        <w:autoSpaceDN w:val="0"/>
        <w:adjustRightInd w:val="0"/>
        <w:rPr>
          <w:rFonts w:ascii="TTE152EA60t00" w:hAnsi="TTE152EA60t00" w:cs="TTE152EA60t00"/>
          <w:sz w:val="19"/>
          <w:szCs w:val="19"/>
        </w:rPr>
      </w:pPr>
      <w:r>
        <w:rPr>
          <w:rFonts w:ascii="TTE152EA60t00" w:hAnsi="TTE152EA60t00" w:cs="TTE152EA60t00"/>
          <w:sz w:val="19"/>
          <w:szCs w:val="19"/>
        </w:rPr>
        <w:t>beoordeling betrekken.</w:t>
      </w:r>
    </w:p>
    <w:p w:rsidR="00934851" w:rsidRDefault="00934851" w:rsidP="00934851">
      <w:pPr>
        <w:jc w:val="right"/>
        <w:rPr>
          <w:rFonts w:ascii="TTE152EA60t00" w:hAnsi="TTE152EA60t00" w:cs="TTE152EA60t00"/>
          <w:sz w:val="19"/>
          <w:szCs w:val="19"/>
        </w:rPr>
      </w:pPr>
    </w:p>
    <w:p w:rsidR="00934851" w:rsidRDefault="00934851" w:rsidP="00934851">
      <w:pPr>
        <w:jc w:val="right"/>
      </w:pPr>
      <w:r>
        <w:rPr>
          <w:rFonts w:ascii="TTE152EA60t00" w:hAnsi="TTE152EA60t00" w:cs="TTE152EA60t00"/>
          <w:sz w:val="19"/>
          <w:szCs w:val="19"/>
        </w:rPr>
        <w:t>Bron: http://knmg.artsennet.nl/vademecum</w:t>
      </w:r>
    </w:p>
    <w:p w:rsidR="00EC42BF" w:rsidRDefault="00EC42BF"/>
    <w:sectPr w:rsidR="00EC42BF" w:rsidSect="00F53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52EA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52F6F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13690"/>
    <w:multiLevelType w:val="hybridMultilevel"/>
    <w:tmpl w:val="D00CFF0E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0851463"/>
    <w:multiLevelType w:val="hybridMultilevel"/>
    <w:tmpl w:val="0FA46E8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16224E"/>
    <w:multiLevelType w:val="hybridMultilevel"/>
    <w:tmpl w:val="73A2899A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4851"/>
    <w:rsid w:val="0000289D"/>
    <w:rsid w:val="00006810"/>
    <w:rsid w:val="00006B2B"/>
    <w:rsid w:val="00006D36"/>
    <w:rsid w:val="00007D38"/>
    <w:rsid w:val="00011E8C"/>
    <w:rsid w:val="000143E5"/>
    <w:rsid w:val="00016B42"/>
    <w:rsid w:val="00025D15"/>
    <w:rsid w:val="00026371"/>
    <w:rsid w:val="00030585"/>
    <w:rsid w:val="000320C6"/>
    <w:rsid w:val="00040F38"/>
    <w:rsid w:val="0004269D"/>
    <w:rsid w:val="000441D1"/>
    <w:rsid w:val="000504F6"/>
    <w:rsid w:val="00056434"/>
    <w:rsid w:val="00060117"/>
    <w:rsid w:val="0006084D"/>
    <w:rsid w:val="000628F9"/>
    <w:rsid w:val="00062E62"/>
    <w:rsid w:val="000659DF"/>
    <w:rsid w:val="0007454B"/>
    <w:rsid w:val="00075764"/>
    <w:rsid w:val="00075D26"/>
    <w:rsid w:val="00081A4A"/>
    <w:rsid w:val="000832F9"/>
    <w:rsid w:val="00087B81"/>
    <w:rsid w:val="0009116F"/>
    <w:rsid w:val="000A608C"/>
    <w:rsid w:val="000B04DE"/>
    <w:rsid w:val="000B25DA"/>
    <w:rsid w:val="000B2A75"/>
    <w:rsid w:val="000B5181"/>
    <w:rsid w:val="000B67E2"/>
    <w:rsid w:val="000B6C5D"/>
    <w:rsid w:val="000B7941"/>
    <w:rsid w:val="000C5E84"/>
    <w:rsid w:val="000D18A1"/>
    <w:rsid w:val="000D3ED0"/>
    <w:rsid w:val="000D6785"/>
    <w:rsid w:val="000D726E"/>
    <w:rsid w:val="000E4A09"/>
    <w:rsid w:val="000F00DC"/>
    <w:rsid w:val="000F3EE9"/>
    <w:rsid w:val="00100715"/>
    <w:rsid w:val="00101F69"/>
    <w:rsid w:val="001026B1"/>
    <w:rsid w:val="00104F18"/>
    <w:rsid w:val="001221BC"/>
    <w:rsid w:val="00124044"/>
    <w:rsid w:val="00127327"/>
    <w:rsid w:val="00130177"/>
    <w:rsid w:val="001349B6"/>
    <w:rsid w:val="0014012A"/>
    <w:rsid w:val="00143AF0"/>
    <w:rsid w:val="001441E3"/>
    <w:rsid w:val="001442BC"/>
    <w:rsid w:val="001451E0"/>
    <w:rsid w:val="00150071"/>
    <w:rsid w:val="00152742"/>
    <w:rsid w:val="0015415A"/>
    <w:rsid w:val="0015592D"/>
    <w:rsid w:val="00160297"/>
    <w:rsid w:val="00170736"/>
    <w:rsid w:val="00170F93"/>
    <w:rsid w:val="00181742"/>
    <w:rsid w:val="001A4C4F"/>
    <w:rsid w:val="001A4E1F"/>
    <w:rsid w:val="001A5911"/>
    <w:rsid w:val="001A5BD0"/>
    <w:rsid w:val="001B31B7"/>
    <w:rsid w:val="001B4432"/>
    <w:rsid w:val="001B73D4"/>
    <w:rsid w:val="001C1126"/>
    <w:rsid w:val="001C3B4C"/>
    <w:rsid w:val="001C5B8E"/>
    <w:rsid w:val="001D37F5"/>
    <w:rsid w:val="001D5758"/>
    <w:rsid w:val="001D58E7"/>
    <w:rsid w:val="001E0BEC"/>
    <w:rsid w:val="001E3715"/>
    <w:rsid w:val="001E5246"/>
    <w:rsid w:val="001E5DA5"/>
    <w:rsid w:val="001E6355"/>
    <w:rsid w:val="001F27ED"/>
    <w:rsid w:val="001F38AC"/>
    <w:rsid w:val="001F4985"/>
    <w:rsid w:val="0020000D"/>
    <w:rsid w:val="00202ADA"/>
    <w:rsid w:val="00207086"/>
    <w:rsid w:val="0021145E"/>
    <w:rsid w:val="00211A4A"/>
    <w:rsid w:val="00211CAA"/>
    <w:rsid w:val="002149D9"/>
    <w:rsid w:val="00214D52"/>
    <w:rsid w:val="0021774D"/>
    <w:rsid w:val="00223E01"/>
    <w:rsid w:val="002271D8"/>
    <w:rsid w:val="002303BA"/>
    <w:rsid w:val="00230744"/>
    <w:rsid w:val="00231569"/>
    <w:rsid w:val="00232B93"/>
    <w:rsid w:val="00234D67"/>
    <w:rsid w:val="002428B9"/>
    <w:rsid w:val="00243451"/>
    <w:rsid w:val="00246079"/>
    <w:rsid w:val="00253085"/>
    <w:rsid w:val="00254A70"/>
    <w:rsid w:val="002571D5"/>
    <w:rsid w:val="00260B9D"/>
    <w:rsid w:val="00263CCE"/>
    <w:rsid w:val="00273F2D"/>
    <w:rsid w:val="00275CA7"/>
    <w:rsid w:val="00276EE3"/>
    <w:rsid w:val="00287676"/>
    <w:rsid w:val="00292BD9"/>
    <w:rsid w:val="002A1165"/>
    <w:rsid w:val="002A1EC4"/>
    <w:rsid w:val="002A4A1B"/>
    <w:rsid w:val="002B55EF"/>
    <w:rsid w:val="002B795E"/>
    <w:rsid w:val="002B79CE"/>
    <w:rsid w:val="002C2EF2"/>
    <w:rsid w:val="002E352A"/>
    <w:rsid w:val="002F13E0"/>
    <w:rsid w:val="002F1447"/>
    <w:rsid w:val="002F5BDC"/>
    <w:rsid w:val="00301EE5"/>
    <w:rsid w:val="00303B28"/>
    <w:rsid w:val="00303BC6"/>
    <w:rsid w:val="00312506"/>
    <w:rsid w:val="00321694"/>
    <w:rsid w:val="0032377D"/>
    <w:rsid w:val="0033036F"/>
    <w:rsid w:val="00331813"/>
    <w:rsid w:val="00331FFC"/>
    <w:rsid w:val="003367C3"/>
    <w:rsid w:val="00343684"/>
    <w:rsid w:val="00345B73"/>
    <w:rsid w:val="003515E2"/>
    <w:rsid w:val="00353F0E"/>
    <w:rsid w:val="0036373D"/>
    <w:rsid w:val="003638C8"/>
    <w:rsid w:val="003670E9"/>
    <w:rsid w:val="00367E97"/>
    <w:rsid w:val="00370E01"/>
    <w:rsid w:val="0038029C"/>
    <w:rsid w:val="00384650"/>
    <w:rsid w:val="003910BB"/>
    <w:rsid w:val="00391D13"/>
    <w:rsid w:val="00392C51"/>
    <w:rsid w:val="00393E3F"/>
    <w:rsid w:val="003959AC"/>
    <w:rsid w:val="003A11F8"/>
    <w:rsid w:val="003A1538"/>
    <w:rsid w:val="003A61A8"/>
    <w:rsid w:val="003B1146"/>
    <w:rsid w:val="003B2E78"/>
    <w:rsid w:val="003B4730"/>
    <w:rsid w:val="003C1781"/>
    <w:rsid w:val="003C2608"/>
    <w:rsid w:val="003C3354"/>
    <w:rsid w:val="003C678C"/>
    <w:rsid w:val="003C684D"/>
    <w:rsid w:val="003C68D9"/>
    <w:rsid w:val="003D2563"/>
    <w:rsid w:val="003D2C45"/>
    <w:rsid w:val="003D3BA2"/>
    <w:rsid w:val="003D6E50"/>
    <w:rsid w:val="003E3A13"/>
    <w:rsid w:val="003E7A94"/>
    <w:rsid w:val="003F28EC"/>
    <w:rsid w:val="003F363A"/>
    <w:rsid w:val="004010B2"/>
    <w:rsid w:val="0040110B"/>
    <w:rsid w:val="00401E35"/>
    <w:rsid w:val="00412337"/>
    <w:rsid w:val="00414570"/>
    <w:rsid w:val="004145BE"/>
    <w:rsid w:val="0042042B"/>
    <w:rsid w:val="00422893"/>
    <w:rsid w:val="00423129"/>
    <w:rsid w:val="00426AC1"/>
    <w:rsid w:val="00431850"/>
    <w:rsid w:val="004328BF"/>
    <w:rsid w:val="00440F7B"/>
    <w:rsid w:val="004412E2"/>
    <w:rsid w:val="00444BD6"/>
    <w:rsid w:val="0044698E"/>
    <w:rsid w:val="004524F7"/>
    <w:rsid w:val="00456093"/>
    <w:rsid w:val="00475DA7"/>
    <w:rsid w:val="00486093"/>
    <w:rsid w:val="004A6026"/>
    <w:rsid w:val="004B15AF"/>
    <w:rsid w:val="004B66F6"/>
    <w:rsid w:val="004B6F7C"/>
    <w:rsid w:val="004C0A59"/>
    <w:rsid w:val="004C0C60"/>
    <w:rsid w:val="004D1BB1"/>
    <w:rsid w:val="004D302C"/>
    <w:rsid w:val="004D4709"/>
    <w:rsid w:val="004F3FBE"/>
    <w:rsid w:val="004F5E56"/>
    <w:rsid w:val="004F714B"/>
    <w:rsid w:val="0051064D"/>
    <w:rsid w:val="005114A2"/>
    <w:rsid w:val="005169D5"/>
    <w:rsid w:val="005169E2"/>
    <w:rsid w:val="00517D0E"/>
    <w:rsid w:val="00520DBC"/>
    <w:rsid w:val="00525B6D"/>
    <w:rsid w:val="0052635D"/>
    <w:rsid w:val="00527A03"/>
    <w:rsid w:val="00530C20"/>
    <w:rsid w:val="00530C5A"/>
    <w:rsid w:val="00540C09"/>
    <w:rsid w:val="00545571"/>
    <w:rsid w:val="005464A5"/>
    <w:rsid w:val="0054731F"/>
    <w:rsid w:val="00547FAF"/>
    <w:rsid w:val="00554490"/>
    <w:rsid w:val="00555999"/>
    <w:rsid w:val="00560DF9"/>
    <w:rsid w:val="00561ED5"/>
    <w:rsid w:val="00562EB4"/>
    <w:rsid w:val="00570835"/>
    <w:rsid w:val="0057573B"/>
    <w:rsid w:val="00576AD8"/>
    <w:rsid w:val="0058083D"/>
    <w:rsid w:val="005822E9"/>
    <w:rsid w:val="00584693"/>
    <w:rsid w:val="005872EB"/>
    <w:rsid w:val="0059010B"/>
    <w:rsid w:val="00590A27"/>
    <w:rsid w:val="00597331"/>
    <w:rsid w:val="005A0C3C"/>
    <w:rsid w:val="005A1DFB"/>
    <w:rsid w:val="005A2B9F"/>
    <w:rsid w:val="005B0A9E"/>
    <w:rsid w:val="005B2AD7"/>
    <w:rsid w:val="005B64BB"/>
    <w:rsid w:val="005C190E"/>
    <w:rsid w:val="005C3952"/>
    <w:rsid w:val="005D018C"/>
    <w:rsid w:val="005D19F0"/>
    <w:rsid w:val="005D4624"/>
    <w:rsid w:val="005D4975"/>
    <w:rsid w:val="005D66EE"/>
    <w:rsid w:val="005D73AC"/>
    <w:rsid w:val="005E5801"/>
    <w:rsid w:val="005E59CE"/>
    <w:rsid w:val="005E77DD"/>
    <w:rsid w:val="005F051A"/>
    <w:rsid w:val="00603A04"/>
    <w:rsid w:val="006131BC"/>
    <w:rsid w:val="00630B7A"/>
    <w:rsid w:val="00632F06"/>
    <w:rsid w:val="0063332D"/>
    <w:rsid w:val="006336B2"/>
    <w:rsid w:val="006352A8"/>
    <w:rsid w:val="0063688B"/>
    <w:rsid w:val="0064497E"/>
    <w:rsid w:val="006466F5"/>
    <w:rsid w:val="00653118"/>
    <w:rsid w:val="00656F91"/>
    <w:rsid w:val="00657282"/>
    <w:rsid w:val="006640FA"/>
    <w:rsid w:val="00667274"/>
    <w:rsid w:val="00677F7E"/>
    <w:rsid w:val="00683FA6"/>
    <w:rsid w:val="006876BE"/>
    <w:rsid w:val="006939DE"/>
    <w:rsid w:val="00697D63"/>
    <w:rsid w:val="006A5A3A"/>
    <w:rsid w:val="006A76BE"/>
    <w:rsid w:val="006B02DC"/>
    <w:rsid w:val="006B0361"/>
    <w:rsid w:val="006B18DE"/>
    <w:rsid w:val="006B2273"/>
    <w:rsid w:val="006B540B"/>
    <w:rsid w:val="006C1529"/>
    <w:rsid w:val="006C2597"/>
    <w:rsid w:val="006C447C"/>
    <w:rsid w:val="006C4CB6"/>
    <w:rsid w:val="006D13B6"/>
    <w:rsid w:val="006E0678"/>
    <w:rsid w:val="006E2183"/>
    <w:rsid w:val="006E26D1"/>
    <w:rsid w:val="006E32C9"/>
    <w:rsid w:val="006E3FED"/>
    <w:rsid w:val="006E4ADB"/>
    <w:rsid w:val="006E68BA"/>
    <w:rsid w:val="006F274B"/>
    <w:rsid w:val="006F3092"/>
    <w:rsid w:val="00700910"/>
    <w:rsid w:val="00700BEC"/>
    <w:rsid w:val="007061EC"/>
    <w:rsid w:val="00706A97"/>
    <w:rsid w:val="00710336"/>
    <w:rsid w:val="00710F0A"/>
    <w:rsid w:val="0071178A"/>
    <w:rsid w:val="00713407"/>
    <w:rsid w:val="007227F3"/>
    <w:rsid w:val="00725A00"/>
    <w:rsid w:val="007269E7"/>
    <w:rsid w:val="00734669"/>
    <w:rsid w:val="00737407"/>
    <w:rsid w:val="00740526"/>
    <w:rsid w:val="00742399"/>
    <w:rsid w:val="00745E0F"/>
    <w:rsid w:val="00745F49"/>
    <w:rsid w:val="00746098"/>
    <w:rsid w:val="0075517C"/>
    <w:rsid w:val="00763501"/>
    <w:rsid w:val="00765CA7"/>
    <w:rsid w:val="007665B5"/>
    <w:rsid w:val="0077067F"/>
    <w:rsid w:val="007726F1"/>
    <w:rsid w:val="00772EF0"/>
    <w:rsid w:val="00773021"/>
    <w:rsid w:val="007760BE"/>
    <w:rsid w:val="00782D35"/>
    <w:rsid w:val="007854BB"/>
    <w:rsid w:val="00796B5E"/>
    <w:rsid w:val="007A1F7B"/>
    <w:rsid w:val="007B0760"/>
    <w:rsid w:val="007B1E35"/>
    <w:rsid w:val="007B2A1E"/>
    <w:rsid w:val="007C0326"/>
    <w:rsid w:val="007C0A9C"/>
    <w:rsid w:val="007C0B1E"/>
    <w:rsid w:val="007C665C"/>
    <w:rsid w:val="007D2586"/>
    <w:rsid w:val="007E0472"/>
    <w:rsid w:val="007E1575"/>
    <w:rsid w:val="007E38AF"/>
    <w:rsid w:val="007F0A19"/>
    <w:rsid w:val="007F0FAD"/>
    <w:rsid w:val="007F4C5C"/>
    <w:rsid w:val="007F6AE4"/>
    <w:rsid w:val="00807AD6"/>
    <w:rsid w:val="00807B3D"/>
    <w:rsid w:val="0081512B"/>
    <w:rsid w:val="00821DE2"/>
    <w:rsid w:val="008372A9"/>
    <w:rsid w:val="00840702"/>
    <w:rsid w:val="00845C79"/>
    <w:rsid w:val="008467D8"/>
    <w:rsid w:val="00850AAB"/>
    <w:rsid w:val="00855B57"/>
    <w:rsid w:val="0085676D"/>
    <w:rsid w:val="00856A3B"/>
    <w:rsid w:val="00862719"/>
    <w:rsid w:val="008644AA"/>
    <w:rsid w:val="00864E2A"/>
    <w:rsid w:val="00865986"/>
    <w:rsid w:val="008671BA"/>
    <w:rsid w:val="00881AAD"/>
    <w:rsid w:val="008872D9"/>
    <w:rsid w:val="00892B28"/>
    <w:rsid w:val="008931CC"/>
    <w:rsid w:val="008A375F"/>
    <w:rsid w:val="008A5B90"/>
    <w:rsid w:val="008B01F9"/>
    <w:rsid w:val="008B33CB"/>
    <w:rsid w:val="008B6B32"/>
    <w:rsid w:val="008B7CDB"/>
    <w:rsid w:val="008C124B"/>
    <w:rsid w:val="008C19C6"/>
    <w:rsid w:val="008C1C7B"/>
    <w:rsid w:val="008C3DD9"/>
    <w:rsid w:val="008C6362"/>
    <w:rsid w:val="008C693B"/>
    <w:rsid w:val="008D33CA"/>
    <w:rsid w:val="008D7A04"/>
    <w:rsid w:val="008E0AA3"/>
    <w:rsid w:val="008E62A8"/>
    <w:rsid w:val="008E6937"/>
    <w:rsid w:val="008F63AB"/>
    <w:rsid w:val="00901DF1"/>
    <w:rsid w:val="00904CC6"/>
    <w:rsid w:val="009061E9"/>
    <w:rsid w:val="0091394C"/>
    <w:rsid w:val="00916605"/>
    <w:rsid w:val="0092152A"/>
    <w:rsid w:val="00921BAF"/>
    <w:rsid w:val="00925C34"/>
    <w:rsid w:val="00925D64"/>
    <w:rsid w:val="00927A52"/>
    <w:rsid w:val="00932241"/>
    <w:rsid w:val="00934697"/>
    <w:rsid w:val="00934851"/>
    <w:rsid w:val="009474A2"/>
    <w:rsid w:val="00951FDB"/>
    <w:rsid w:val="00952A04"/>
    <w:rsid w:val="009530CB"/>
    <w:rsid w:val="009553C9"/>
    <w:rsid w:val="00955C7A"/>
    <w:rsid w:val="00956D01"/>
    <w:rsid w:val="00962ECA"/>
    <w:rsid w:val="00964811"/>
    <w:rsid w:val="009772AA"/>
    <w:rsid w:val="009774B4"/>
    <w:rsid w:val="00977726"/>
    <w:rsid w:val="00980D39"/>
    <w:rsid w:val="009826BF"/>
    <w:rsid w:val="00983230"/>
    <w:rsid w:val="009856A4"/>
    <w:rsid w:val="0098575B"/>
    <w:rsid w:val="0098582D"/>
    <w:rsid w:val="0098727B"/>
    <w:rsid w:val="00991C61"/>
    <w:rsid w:val="00992621"/>
    <w:rsid w:val="009A5DB2"/>
    <w:rsid w:val="009B53F2"/>
    <w:rsid w:val="009C18F3"/>
    <w:rsid w:val="009D0614"/>
    <w:rsid w:val="009D1EDF"/>
    <w:rsid w:val="009D56FD"/>
    <w:rsid w:val="009D5BA9"/>
    <w:rsid w:val="009E3D26"/>
    <w:rsid w:val="009E420C"/>
    <w:rsid w:val="009E5DAB"/>
    <w:rsid w:val="009E6451"/>
    <w:rsid w:val="009F3E59"/>
    <w:rsid w:val="00A03863"/>
    <w:rsid w:val="00A0439E"/>
    <w:rsid w:val="00A05FBC"/>
    <w:rsid w:val="00A074AD"/>
    <w:rsid w:val="00A13052"/>
    <w:rsid w:val="00A15DA7"/>
    <w:rsid w:val="00A21884"/>
    <w:rsid w:val="00A33A07"/>
    <w:rsid w:val="00A35008"/>
    <w:rsid w:val="00A41198"/>
    <w:rsid w:val="00A43440"/>
    <w:rsid w:val="00A4422A"/>
    <w:rsid w:val="00A45931"/>
    <w:rsid w:val="00A47610"/>
    <w:rsid w:val="00A5244C"/>
    <w:rsid w:val="00A545AB"/>
    <w:rsid w:val="00A62DA9"/>
    <w:rsid w:val="00A66D9F"/>
    <w:rsid w:val="00A66FE4"/>
    <w:rsid w:val="00A67B30"/>
    <w:rsid w:val="00A71F32"/>
    <w:rsid w:val="00A754BE"/>
    <w:rsid w:val="00A8463F"/>
    <w:rsid w:val="00A8560C"/>
    <w:rsid w:val="00A858A5"/>
    <w:rsid w:val="00A86900"/>
    <w:rsid w:val="00A90345"/>
    <w:rsid w:val="00A904ED"/>
    <w:rsid w:val="00A9119E"/>
    <w:rsid w:val="00A922DF"/>
    <w:rsid w:val="00A92F79"/>
    <w:rsid w:val="00A97291"/>
    <w:rsid w:val="00A97FFC"/>
    <w:rsid w:val="00AA3BAE"/>
    <w:rsid w:val="00AB0053"/>
    <w:rsid w:val="00AB0DAC"/>
    <w:rsid w:val="00AB1B5E"/>
    <w:rsid w:val="00AB6547"/>
    <w:rsid w:val="00AC1941"/>
    <w:rsid w:val="00AD6470"/>
    <w:rsid w:val="00AE092D"/>
    <w:rsid w:val="00AF0CBE"/>
    <w:rsid w:val="00AF12A9"/>
    <w:rsid w:val="00AF317B"/>
    <w:rsid w:val="00AF32DB"/>
    <w:rsid w:val="00AF334B"/>
    <w:rsid w:val="00B02AEC"/>
    <w:rsid w:val="00B03783"/>
    <w:rsid w:val="00B164AA"/>
    <w:rsid w:val="00B23345"/>
    <w:rsid w:val="00B24F1F"/>
    <w:rsid w:val="00B25E51"/>
    <w:rsid w:val="00B3029B"/>
    <w:rsid w:val="00B31306"/>
    <w:rsid w:val="00B32475"/>
    <w:rsid w:val="00B33C82"/>
    <w:rsid w:val="00B360F5"/>
    <w:rsid w:val="00B3739B"/>
    <w:rsid w:val="00B4321C"/>
    <w:rsid w:val="00B53E8E"/>
    <w:rsid w:val="00B552F3"/>
    <w:rsid w:val="00B56466"/>
    <w:rsid w:val="00B6373B"/>
    <w:rsid w:val="00B71AB3"/>
    <w:rsid w:val="00B765E3"/>
    <w:rsid w:val="00B76C98"/>
    <w:rsid w:val="00B77F1D"/>
    <w:rsid w:val="00B87205"/>
    <w:rsid w:val="00B9105E"/>
    <w:rsid w:val="00B9238A"/>
    <w:rsid w:val="00B92524"/>
    <w:rsid w:val="00BA5DE2"/>
    <w:rsid w:val="00BB1C87"/>
    <w:rsid w:val="00BB23D6"/>
    <w:rsid w:val="00BC1526"/>
    <w:rsid w:val="00BC1933"/>
    <w:rsid w:val="00BC4325"/>
    <w:rsid w:val="00BC4EFD"/>
    <w:rsid w:val="00BC6B99"/>
    <w:rsid w:val="00BD611A"/>
    <w:rsid w:val="00BD7D5D"/>
    <w:rsid w:val="00BE15AE"/>
    <w:rsid w:val="00BE3C84"/>
    <w:rsid w:val="00BF4D14"/>
    <w:rsid w:val="00C01AB4"/>
    <w:rsid w:val="00C0220A"/>
    <w:rsid w:val="00C1105A"/>
    <w:rsid w:val="00C126AF"/>
    <w:rsid w:val="00C15DDB"/>
    <w:rsid w:val="00C23D9E"/>
    <w:rsid w:val="00C33578"/>
    <w:rsid w:val="00C408C5"/>
    <w:rsid w:val="00C52310"/>
    <w:rsid w:val="00C542CA"/>
    <w:rsid w:val="00C606BB"/>
    <w:rsid w:val="00C60C06"/>
    <w:rsid w:val="00C624A7"/>
    <w:rsid w:val="00C639F8"/>
    <w:rsid w:val="00C734EF"/>
    <w:rsid w:val="00C8093E"/>
    <w:rsid w:val="00C81C8F"/>
    <w:rsid w:val="00C938D5"/>
    <w:rsid w:val="00CA279C"/>
    <w:rsid w:val="00CB11FD"/>
    <w:rsid w:val="00CB59DF"/>
    <w:rsid w:val="00CB608C"/>
    <w:rsid w:val="00CB6525"/>
    <w:rsid w:val="00CC07C8"/>
    <w:rsid w:val="00CC397B"/>
    <w:rsid w:val="00CC66F4"/>
    <w:rsid w:val="00CD2747"/>
    <w:rsid w:val="00CE436B"/>
    <w:rsid w:val="00CF41DC"/>
    <w:rsid w:val="00CF7C0D"/>
    <w:rsid w:val="00D020F1"/>
    <w:rsid w:val="00D05B4D"/>
    <w:rsid w:val="00D10F36"/>
    <w:rsid w:val="00D23ED3"/>
    <w:rsid w:val="00D2454A"/>
    <w:rsid w:val="00D25874"/>
    <w:rsid w:val="00D418F2"/>
    <w:rsid w:val="00D435E2"/>
    <w:rsid w:val="00D45185"/>
    <w:rsid w:val="00D45F12"/>
    <w:rsid w:val="00D52D5D"/>
    <w:rsid w:val="00D5324B"/>
    <w:rsid w:val="00D56D5E"/>
    <w:rsid w:val="00D6086B"/>
    <w:rsid w:val="00D64D3B"/>
    <w:rsid w:val="00D6567E"/>
    <w:rsid w:val="00D71AFB"/>
    <w:rsid w:val="00D761EC"/>
    <w:rsid w:val="00D76624"/>
    <w:rsid w:val="00D80DC4"/>
    <w:rsid w:val="00D84AC1"/>
    <w:rsid w:val="00D86650"/>
    <w:rsid w:val="00D9526E"/>
    <w:rsid w:val="00DA1329"/>
    <w:rsid w:val="00DA3935"/>
    <w:rsid w:val="00DC24F0"/>
    <w:rsid w:val="00DC2A16"/>
    <w:rsid w:val="00DC4F82"/>
    <w:rsid w:val="00DC57B5"/>
    <w:rsid w:val="00DD51BD"/>
    <w:rsid w:val="00DE20A7"/>
    <w:rsid w:val="00DE2689"/>
    <w:rsid w:val="00DE4710"/>
    <w:rsid w:val="00DE4F7A"/>
    <w:rsid w:val="00DE5310"/>
    <w:rsid w:val="00DE6D41"/>
    <w:rsid w:val="00DE73FA"/>
    <w:rsid w:val="00E026E3"/>
    <w:rsid w:val="00E06954"/>
    <w:rsid w:val="00E06A0E"/>
    <w:rsid w:val="00E1050A"/>
    <w:rsid w:val="00E1053A"/>
    <w:rsid w:val="00E15DFC"/>
    <w:rsid w:val="00E16000"/>
    <w:rsid w:val="00E172F9"/>
    <w:rsid w:val="00E227B3"/>
    <w:rsid w:val="00E22E3A"/>
    <w:rsid w:val="00E2687E"/>
    <w:rsid w:val="00E314E1"/>
    <w:rsid w:val="00E33343"/>
    <w:rsid w:val="00E34B9D"/>
    <w:rsid w:val="00E43E48"/>
    <w:rsid w:val="00E504CE"/>
    <w:rsid w:val="00E541B1"/>
    <w:rsid w:val="00E57D46"/>
    <w:rsid w:val="00E63E68"/>
    <w:rsid w:val="00E701BB"/>
    <w:rsid w:val="00E71D02"/>
    <w:rsid w:val="00E85D42"/>
    <w:rsid w:val="00E86FF2"/>
    <w:rsid w:val="00E8797C"/>
    <w:rsid w:val="00E87A47"/>
    <w:rsid w:val="00E9070B"/>
    <w:rsid w:val="00E93283"/>
    <w:rsid w:val="00E946B4"/>
    <w:rsid w:val="00EA35B7"/>
    <w:rsid w:val="00EA5D1F"/>
    <w:rsid w:val="00EA60E5"/>
    <w:rsid w:val="00EC08FC"/>
    <w:rsid w:val="00EC42BF"/>
    <w:rsid w:val="00ED524E"/>
    <w:rsid w:val="00EE1D2C"/>
    <w:rsid w:val="00EE2A1C"/>
    <w:rsid w:val="00EE67BF"/>
    <w:rsid w:val="00EF1ACE"/>
    <w:rsid w:val="00EF27E9"/>
    <w:rsid w:val="00EF2EAE"/>
    <w:rsid w:val="00EF4D1F"/>
    <w:rsid w:val="00F10E2A"/>
    <w:rsid w:val="00F11726"/>
    <w:rsid w:val="00F12CC2"/>
    <w:rsid w:val="00F13AB1"/>
    <w:rsid w:val="00F13ACA"/>
    <w:rsid w:val="00F26A25"/>
    <w:rsid w:val="00F2730A"/>
    <w:rsid w:val="00F33D21"/>
    <w:rsid w:val="00F37EED"/>
    <w:rsid w:val="00F40D12"/>
    <w:rsid w:val="00F443E0"/>
    <w:rsid w:val="00F510B5"/>
    <w:rsid w:val="00F53E53"/>
    <w:rsid w:val="00F563BE"/>
    <w:rsid w:val="00F65D78"/>
    <w:rsid w:val="00F75320"/>
    <w:rsid w:val="00F82218"/>
    <w:rsid w:val="00F841A3"/>
    <w:rsid w:val="00F90A7A"/>
    <w:rsid w:val="00F933C0"/>
    <w:rsid w:val="00F95D9E"/>
    <w:rsid w:val="00F97BAF"/>
    <w:rsid w:val="00FA1E2A"/>
    <w:rsid w:val="00FA7E03"/>
    <w:rsid w:val="00FB0DC4"/>
    <w:rsid w:val="00FB1A0B"/>
    <w:rsid w:val="00FB203C"/>
    <w:rsid w:val="00FB2BF7"/>
    <w:rsid w:val="00FB705D"/>
    <w:rsid w:val="00FC0021"/>
    <w:rsid w:val="00FD06D1"/>
    <w:rsid w:val="00FD2F3D"/>
    <w:rsid w:val="00FE1F1C"/>
    <w:rsid w:val="00FE594E"/>
    <w:rsid w:val="00FE732B"/>
    <w:rsid w:val="00FF070D"/>
    <w:rsid w:val="00FF4FA7"/>
    <w:rsid w:val="00FF60DA"/>
    <w:rsid w:val="00FF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34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2490</Characters>
  <Application>Microsoft Office Word</Application>
  <DocSecurity>0</DocSecurity>
  <Lines>20</Lines>
  <Paragraphs>5</Paragraphs>
  <ScaleCrop>false</ScaleCrop>
  <Company>CGM Nederland</Company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2016-07-12T06:42:00Z</dcterms:created>
  <dcterms:modified xsi:type="dcterms:W3CDTF">2016-07-12T06:42:00Z</dcterms:modified>
</cp:coreProperties>
</file>